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tabs>
          <w:tab w:val="clear" w:pos="7285"/>
          <w:tab w:val="clear" w:pos="14570"/>
          <w:tab w:val="center" w:pos="709" w:leader="none"/>
          <w:tab w:val="center" w:pos="4536" w:leader="none"/>
          <w:tab w:val="center" w:pos="7938" w:leader="none"/>
          <w:tab w:val="right" w:pos="9072" w:leader="none"/>
        </w:tabs>
        <w:spacing w:before="240" w:after="120"/>
        <w:jc w:val="center"/>
        <w:rPr/>
      </w:pPr>
      <w:r>
        <w:rPr>
          <w:lang w:eastAsia="pl-PL"/>
        </w:rPr>
        <w:tab/>
      </w:r>
      <w:r>
        <w:rPr/>
        <w:drawing>
          <wp:inline distT="0" distB="0" distL="0" distR="0">
            <wp:extent cx="808990" cy="539115"/>
            <wp:effectExtent l="0" t="0" r="0" b="0"/>
            <wp:docPr id="1" name="Obraz 4" descr="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eu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ab/>
        <w:t xml:space="preserve">   </w:t>
        <w:tab/>
      </w:r>
      <w:r>
        <w:rPr/>
        <w:drawing>
          <wp:inline distT="0" distB="0" distL="0" distR="0">
            <wp:extent cx="883920" cy="539115"/>
            <wp:effectExtent l="0" t="0" r="0" b="0"/>
            <wp:docPr id="2" name="Obraz 1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prow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b/>
          <w:b/>
          <w:bCs/>
          <w:color w:val="0369A3"/>
        </w:rPr>
      </w:pPr>
      <w:r>
        <w:rPr>
          <w:b/>
          <w:bCs/>
          <w:color w:val="0369A3"/>
        </w:rPr>
        <w:t xml:space="preserve">Załącznik Nr 1 </w:t>
      </w:r>
    </w:p>
    <w:p>
      <w:pPr>
        <w:pStyle w:val="Wcicietrecitekstu"/>
        <w:spacing w:before="227" w:after="283"/>
        <w:ind w:hanging="0"/>
        <w:jc w:val="center"/>
        <w:rPr/>
      </w:pPr>
      <w:r>
        <w:rPr>
          <w:b/>
          <w:bCs/>
          <w:szCs w:val="21"/>
        </w:rPr>
        <w:t>F</w:t>
      </w:r>
      <w:r>
        <w:rPr>
          <w:rFonts w:cs="Calibri"/>
          <w:b/>
          <w:bCs/>
          <w:szCs w:val="21"/>
        </w:rPr>
        <w:t>ormularz cenowy – opis przedmiotu zamówienia</w:t>
      </w:r>
    </w:p>
    <w:tbl>
      <w:tblPr>
        <w:tblW w:w="14632" w:type="dxa"/>
        <w:jc w:val="left"/>
        <w:tblInd w:w="-32" w:type="dxa"/>
        <w:tblLayout w:type="fixed"/>
        <w:tblCellMar>
          <w:top w:w="0" w:type="dxa"/>
          <w:left w:w="25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96"/>
        <w:gridCol w:w="2328"/>
        <w:gridCol w:w="3785"/>
        <w:gridCol w:w="1044"/>
        <w:gridCol w:w="788"/>
        <w:gridCol w:w="1311"/>
        <w:gridCol w:w="1190"/>
        <w:gridCol w:w="1131"/>
        <w:gridCol w:w="1258"/>
        <w:gridCol w:w="1399"/>
      </w:tblGrid>
      <w:tr>
        <w:trPr>
          <w:trHeight w:val="627" w:hRule="atLeast"/>
        </w:trPr>
        <w:tc>
          <w:tcPr>
            <w:tcW w:w="146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57"/>
              <w:jc w:val="center"/>
              <w:rPr>
                <w:szCs w:val="20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>część 1</w:t>
            </w:r>
            <w:r>
              <w:rPr>
                <w:rFonts w:cs="Calibri"/>
                <w:b/>
                <w:kern w:val="0"/>
                <w:sz w:val="20"/>
                <w:szCs w:val="20"/>
              </w:rPr>
              <w:t xml:space="preserve">  - dostawa i montaż </w:t>
            </w:r>
            <w:r>
              <w:rPr>
                <w:b/>
                <w:kern w:val="0"/>
                <w:sz w:val="20"/>
                <w:szCs w:val="20"/>
              </w:rPr>
              <w:t>wyposażenia elektronicznego</w:t>
            </w:r>
          </w:p>
        </w:tc>
      </w:tr>
      <w:tr>
        <w:trPr>
          <w:trHeight w:val="1132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Cechy / parametry minimalne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w zł netto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w zł  netto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zł brutto</w:t>
            </w:r>
          </w:p>
        </w:tc>
      </w:tr>
      <w:tr>
        <w:trPr>
          <w:trHeight w:val="1452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Rzutnik multimedialny, projektor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0"/>
                <w:szCs w:val="20"/>
              </w:rPr>
              <w:t>Jasność ANSI [lumen]:  2800</w:t>
              <w:br/>
              <w:t>Złącza komputerowe: RS-232 1x D-Sub 1 x HDMI RJ-45 1 x USB Typ A mini Jack</w:t>
              <w:br/>
              <w:t>Proporcje obrazu: 4:3</w:t>
              <w:br/>
              <w:t>Wbudowane głośniki: tak</w:t>
              <w:br/>
              <w:t>Rozdzielczość optyczna: XGA (1024 x 768)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wartości minimalne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23,00%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80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projekcyjny na statywie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Powierzchnia wizyjna 200 x 150 cm</w:t>
              <w:br/>
              <w:t>Powierzchnia całkowita 204 x 160 cm</w:t>
              <w:br/>
              <w:t>Regulacja wysokości ekranu Regulacja płynna wysokości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wartości minimalne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23,00%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64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drukujące wielofunkcyjne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20"/>
                <w:szCs w:val="20"/>
              </w:rPr>
              <w:t>Drukarka laserowa</w:t>
              <w:br/>
              <w:t>Złącza: 1 x USB 2.0</w:t>
              <w:br/>
              <w:t>Zainstalowana pamięć: 512 MB</w:t>
              <w:br/>
              <w:t>Komunikacja bezprzewodowa: WiFi</w:t>
              <w:br/>
              <w:t xml:space="preserve">Parametry kopiowania: - Rozmiar kopiowania: A4 </w:t>
              <w:br/>
              <w:t>Ilość kopii: 1-99- Rozdzielczości: 600x600</w:t>
              <w:br/>
              <w:t>Podajnik papieru: 150 arkuszy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wartości minimalne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23,00%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4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Komputer/laptop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Zainstalowana pamięć RAM: 6 GB</w:t>
              <w:br/>
              <w:t>Pojemność dysku:  500 GB</w:t>
              <w:br/>
              <w:t>Przekątna ekranu: 15,6''</w:t>
              <w:br/>
              <w:t>Rodzina procesora: Intel Core i5 lub równoważny</w:t>
              <w:br/>
              <w:t>System operacyjny</w:t>
              <w:br/>
              <w:t>Mysz przewodowa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wartości minimalne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23,00%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4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Telewizor + mocowanie do ściany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Telewizor LED Przekątna ekranu [cal]: 55</w:t>
              <w:br/>
              <w:t>Format HD: Full HD</w:t>
              <w:br/>
              <w:t>Liczba złączy HDMI: 3</w:t>
              <w:br/>
              <w:t>Liczba złączy USB: 2</w:t>
              <w:br/>
              <w:t>Wi-Fi: Tak</w:t>
              <w:br/>
              <w:t>Kolor obudowy: Czarny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wartości minimalne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kpl.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23,00%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Odtwarzacz muzyczny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Radio, MP3, Bluetooth, Audio in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wartości minimalne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23,00%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4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nagłośnienia scenicznego (mikser, kolumny, mikrofony)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Mikser, Mikrofony szt. 5, wzmacniacz 200W, Kolumny Głośnikowe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wartości minimalne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23,00%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4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fotograficzny + statyw + torba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sz w:val="20"/>
                <w:szCs w:val="20"/>
              </w:rPr>
              <w:t>lustrzanka, obiektyw  18-55mm f/3,5-5.6, torba materiałowa na zamek błyskawiczny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wartości minimalne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23,00%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systemu alarmowego</w:t>
            </w:r>
          </w:p>
        </w:tc>
        <w:tc>
          <w:tcPr>
            <w:tcW w:w="3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instalacji monitorującej włamanie do obiektu z możliwością połączenia za pomocą modemu GSM z serwerem firmy ochroniarskiej minimum 2 centrale kodujące minimum 3 czujniki ruchu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wartości minimalne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Uwaga! Wykonawca ma obowiązek przeprowa</w:t>
            </w:r>
            <w:r>
              <w:rPr>
                <w:sz w:val="20"/>
                <w:szCs w:val="20"/>
                <w:shd w:fill="auto" w:val="clear"/>
              </w:rPr>
              <w:t xml:space="preserve">dzić instruktaż </w:t>
            </w:r>
            <w:bookmarkStart w:id="0" w:name="_GoBack"/>
            <w:bookmarkEnd w:id="0"/>
            <w:r>
              <w:rPr>
                <w:sz w:val="20"/>
                <w:szCs w:val="20"/>
                <w:shd w:fill="auto" w:val="clear"/>
              </w:rPr>
              <w:t>użytkow</w:t>
            </w:r>
            <w:r>
              <w:rPr>
                <w:sz w:val="20"/>
                <w:szCs w:val="20"/>
              </w:rPr>
              <w:t>ania alarmu.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23,00%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0" w:hRule="atLeast"/>
        </w:trPr>
        <w:tc>
          <w:tcPr>
            <w:tcW w:w="96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567" w:hanging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/>
      </w:pPr>
      <w:bookmarkStart w:id="1" w:name="__DdeLink__10878_109249420"/>
      <w:r>
        <w:rPr>
          <w:color w:val="000000"/>
          <w:sz w:val="20"/>
          <w:szCs w:val="20"/>
        </w:rPr>
        <w:t>Podpis  osoby/osób upoważnionej/ych do występowania w imieniu Wykonawcy.</w:t>
      </w:r>
      <w:bookmarkEnd w:id="1"/>
    </w:p>
    <w:p>
      <w:pPr>
        <w:pStyle w:val="Normal"/>
        <w:suppressAutoHyphens w:val="false"/>
        <w:jc w:val="center"/>
        <w:rPr/>
      </w:pPr>
      <w:r>
        <w:rPr>
          <w:rFonts w:eastAsia="Times New Roman" w:cs="Times New Roman"/>
          <w:b/>
          <w:bCs/>
          <w:i/>
          <w:iCs/>
          <w:color w:val="0369A3"/>
          <w:sz w:val="20"/>
          <w:szCs w:val="20"/>
        </w:rPr>
        <w:t>Uwaga! dokument należy podpisać kwalifikowanym podpisem elektronicznym  lub podpisem zaufanym  lub podpisem osobistym.</w:t>
      </w:r>
    </w:p>
    <w:sectPr>
      <w:type w:val="nextPage"/>
      <w:pgSz w:orient="landscape" w:w="16838" w:h="11906"/>
      <w:pgMar w:left="1134" w:right="1134" w:header="0" w:top="61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SimSun" w:cs="Arial"/>
      <w:color w:val="auto"/>
      <w:kern w:val="2"/>
      <w:sz w:val="21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Gwka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rFonts w:cs="Mangal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c5"/>
    <w:rPr>
      <w:rFonts w:ascii="Tahoma" w:hAnsi="Tahoma" w:cs="Mangal"/>
      <w:sz w:val="16"/>
      <w:szCs w:val="1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0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Lucida Sans"/>
      <w:i/>
      <w:iCs/>
      <w:sz w:val="20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sz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20"/>
        <w:tab w:val="center" w:pos="7285" w:leader="none"/>
        <w:tab w:val="right" w:pos="14570" w:leader="none"/>
      </w:tabs>
    </w:pPr>
    <w:rPr/>
  </w:style>
  <w:style w:type="paragraph" w:styleId="Gwka">
    <w:name w:val="Header"/>
    <w:basedOn w:val="Gwkaistopka"/>
    <w:next w:val="Tretekstu"/>
    <w:pPr/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Wcicietrecitekstu">
    <w:name w:val="Body Text Indent"/>
    <w:basedOn w:val="Tretekstu"/>
    <w:pPr>
      <w:ind w:firstLine="283"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/>
    <w:rPr>
      <w:rFonts w:cs="Mangal"/>
      <w:sz w:val="20"/>
      <w:szCs w:val="1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c5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LibreOffice/7.0.4.2$Windows_X86_64 LibreOffice_project/dcf040e67528d9187c66b2379df5ea4407429775</Application>
  <AppVersion>15.0000</AppVersion>
  <Pages>2</Pages>
  <Words>342</Words>
  <Characters>2020</Characters>
  <CharactersWithSpaces>2297</CharactersWithSpaces>
  <Paragraphs>83</Paragraphs>
  <Company>Muzeum Lubelskie w Lublinie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2021-03-11T01:46:00Z</dcterms:created>
  <dc:creator>Joanna Lewandowska-Świtka</dc:creator>
  <dc:description/>
  <dc:language>pl-PL</dc:language>
  <cp:lastModifiedBy>Joanna Lewandowska-Świtka</cp:lastModifiedBy>
  <dcterms:modified xsi:type="dcterms:W3CDTF">2021-03-17T12:58:31Z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