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A9" w:rsidRDefault="00ED3AAB" w:rsidP="00ED3AAB">
      <w:pPr>
        <w:pStyle w:val="myStyle"/>
        <w:tabs>
          <w:tab w:val="left" w:pos="0"/>
        </w:tabs>
        <w:spacing w:before="360" w:after="360" w:line="240" w:lineRule="auto"/>
      </w:pPr>
      <w:proofErr w:type="spellStart"/>
      <w:r>
        <w:rPr>
          <w:color w:val="000000"/>
          <w:sz w:val="36"/>
          <w:szCs w:val="36"/>
        </w:rPr>
        <w:t>WYKAZ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GŁOSOWAŃ</w:t>
      </w:r>
      <w:bookmarkStart w:id="0" w:name="_GoBack"/>
      <w:bookmarkEnd w:id="0"/>
      <w:proofErr w:type="spellEnd"/>
    </w:p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Sesja XIX Rady Gminy Trzydnik Duży z dnia 29 grudnia 2020 r.</w:t>
      </w:r>
    </w:p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2.a. głosowanie za zmianą porządku obrad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060"/>
      </w:tblGrid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 zmianą porządku obrad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138"/>
        <w:gridCol w:w="3136"/>
        <w:gridCol w:w="2523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7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WSTRZYMAŁA SIĘ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4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2.b. Przyjęcie porządku obrad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060"/>
      </w:tblGrid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Przyjęcie porządku obrad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5.a. w sprawie uchwalenia Programu Przeciwdziałania Przemocy w Rodzinie i Ochrony Osób Dotkniętych Przemocą w Rodzinie dla Gminy Trzydnik Duży na lata 2021-2024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062"/>
      </w:tblGrid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uchwalenia Programu Przeciwdziałania Przemocy w Rodzinie i Ochrony Osób Dotkniętych Przemocą w Rodzinie dla Gminy Trzydnik Duży na lata 2021-2024</w:t>
            </w:r>
          </w:p>
        </w:tc>
      </w:tr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5.b. w sprawie uchwalenia Gminnego Programu Profilaktyki i Rozwiązywania Problemów Alkoholowych na 2021 r.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061"/>
      </w:tblGrid>
      <w:tr w:rsidR="00977FA9" w:rsidTr="00ED3AA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uchwalenia Gminnego Programu Profilaktyki i Rozwiązywania Problemów Alkoholowych na 2021 r.</w:t>
            </w:r>
          </w:p>
        </w:tc>
      </w:tr>
      <w:tr w:rsidR="00977FA9" w:rsidTr="00ED3AA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5.c. w sprawie uchwalenia Gminnego Programu Przeciwdziałania Narkomanii na 2021 r.,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062"/>
      </w:tblGrid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uchwalenia Gminnego Programu Przeciwdziałania Narkomanii na 2021 r.,</w:t>
            </w:r>
          </w:p>
        </w:tc>
      </w:tr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5.d. w sprawie wyboru metody ustalenia opłaty za gospodarowanie odpadami komunalnymi oraz ustalenia wysokości tej opłaty i ustalenia stawki opłaty za pojemnik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062"/>
      </w:tblGrid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 wyboru metody ustalenia opłaty za gospodarowanie odpadami komunalnymi oraz ustalenia wysokości tej opłaty i ustalenia stawki opłaty za pojemnik</w:t>
            </w:r>
          </w:p>
        </w:tc>
      </w:tr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139"/>
        <w:gridCol w:w="3137"/>
        <w:gridCol w:w="2521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4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5.e. w sprawie: zmian w budżecie gminy na 2020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060"/>
      </w:tblGrid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 sprawie: zmian w budżecie gminy na 2020 rok.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6.e. głosowanie nad projektem uchwały.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060"/>
      </w:tblGrid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projektem uchwały.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7.f. głosowanie w sprawie wprowadzenia zmian w projekcie uchwały budżetowej zgłoszonych przez komisję Rady Gminy,</w:t>
      </w:r>
    </w:p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proofErr w:type="gramStart"/>
      <w:r>
        <w:rPr>
          <w:color w:val="000000"/>
          <w:sz w:val="27"/>
          <w:szCs w:val="27"/>
        </w:rPr>
        <w:t>7.g</w:t>
      </w:r>
      <w:proofErr w:type="gramEnd"/>
      <w:r>
        <w:rPr>
          <w:color w:val="000000"/>
          <w:sz w:val="27"/>
          <w:szCs w:val="27"/>
        </w:rPr>
        <w:t>. głosowanie nad uchwałą budżetową.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060"/>
      </w:tblGrid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nad uchwałą budżetową.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2"/>
        <w:gridCol w:w="3139"/>
        <w:gridCol w:w="2515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6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977FA9" w:rsidRDefault="00ED3AAB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8. Zatwierdzenie planów pracy Komisji Stałych Rady Gminy Trzydnik Duży na 2021 rok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061"/>
      </w:tblGrid>
      <w:tr w:rsidR="00977FA9" w:rsidTr="00ED3AA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Zatwierdzenie planów pracy Komisji Stałych Rady Gminy Trzydnik Duży na 2021 rok</w:t>
            </w:r>
          </w:p>
        </w:tc>
      </w:tr>
      <w:tr w:rsidR="00977FA9" w:rsidTr="00ED3AA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</w:t>
            </w:r>
          </w:p>
        </w:tc>
      </w:tr>
      <w:tr w:rsidR="00977FA9" w:rsidTr="00ED3AAB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77FA9" w:rsidRDefault="00977FA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3301"/>
        <w:gridCol w:w="1415"/>
        <w:gridCol w:w="3301"/>
      </w:tblGrid>
      <w:tr w:rsidR="00977FA9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977FA9"/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476"/>
        <w:gridCol w:w="1504"/>
        <w:gridCol w:w="1836"/>
        <w:gridCol w:w="1476"/>
        <w:gridCol w:w="1504"/>
      </w:tblGrid>
      <w:tr w:rsidR="00977FA9" w:rsidTr="00ED3AAB">
        <w:tc>
          <w:tcPr>
            <w:tcW w:w="1525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68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40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4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977FA9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977FA9" w:rsidRDefault="00ED3AAB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45"/>
        <w:gridCol w:w="3142"/>
        <w:gridCol w:w="2509"/>
      </w:tblGrid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  <w:proofErr w:type="spellEnd"/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35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Czerwonka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Dolecki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Drewniak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Beata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Dziedzic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Sebastian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Flis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Sylwester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Frania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Gozdalska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Joanna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Herbet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Kot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Kowalski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Stanisław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Nawrocki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Wojciech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Radwan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Serafin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Tupaj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Teresa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77FA9" w:rsidTr="00ED3AAB">
        <w:tc>
          <w:tcPr>
            <w:tcW w:w="59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956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Wojtan</w:t>
            </w:r>
          </w:p>
        </w:tc>
        <w:tc>
          <w:tcPr>
            <w:tcW w:w="295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77FA9" w:rsidRDefault="00ED3AAB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000000" w:rsidRDefault="00ED3AAB"/>
    <w:sectPr w:rsidR="00000000" w:rsidSect="00ED3AAB">
      <w:pgSz w:w="11906" w:h="16838" w:code="9"/>
      <w:pgMar w:top="1134" w:right="1416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ED3AA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D3AA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ED3AA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D3AA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91769"/>
    <w:multiLevelType w:val="hybridMultilevel"/>
    <w:tmpl w:val="963269AC"/>
    <w:lvl w:ilvl="0" w:tplc="12762614">
      <w:start w:val="1"/>
      <w:numFmt w:val="decimal"/>
      <w:lvlText w:val="%1."/>
      <w:lvlJc w:val="left"/>
      <w:pPr>
        <w:ind w:left="720" w:hanging="360"/>
      </w:pPr>
    </w:lvl>
    <w:lvl w:ilvl="1" w:tplc="12762614" w:tentative="1">
      <w:start w:val="1"/>
      <w:numFmt w:val="lowerLetter"/>
      <w:lvlText w:val="%2."/>
      <w:lvlJc w:val="left"/>
      <w:pPr>
        <w:ind w:left="1440" w:hanging="360"/>
      </w:pPr>
    </w:lvl>
    <w:lvl w:ilvl="2" w:tplc="12762614" w:tentative="1">
      <w:start w:val="1"/>
      <w:numFmt w:val="lowerRoman"/>
      <w:lvlText w:val="%3."/>
      <w:lvlJc w:val="right"/>
      <w:pPr>
        <w:ind w:left="2160" w:hanging="180"/>
      </w:pPr>
    </w:lvl>
    <w:lvl w:ilvl="3" w:tplc="12762614" w:tentative="1">
      <w:start w:val="1"/>
      <w:numFmt w:val="decimal"/>
      <w:lvlText w:val="%4."/>
      <w:lvlJc w:val="left"/>
      <w:pPr>
        <w:ind w:left="2880" w:hanging="360"/>
      </w:pPr>
    </w:lvl>
    <w:lvl w:ilvl="4" w:tplc="12762614" w:tentative="1">
      <w:start w:val="1"/>
      <w:numFmt w:val="lowerLetter"/>
      <w:lvlText w:val="%5."/>
      <w:lvlJc w:val="left"/>
      <w:pPr>
        <w:ind w:left="3600" w:hanging="360"/>
      </w:pPr>
    </w:lvl>
    <w:lvl w:ilvl="5" w:tplc="12762614" w:tentative="1">
      <w:start w:val="1"/>
      <w:numFmt w:val="lowerRoman"/>
      <w:lvlText w:val="%6."/>
      <w:lvlJc w:val="right"/>
      <w:pPr>
        <w:ind w:left="4320" w:hanging="180"/>
      </w:pPr>
    </w:lvl>
    <w:lvl w:ilvl="6" w:tplc="12762614" w:tentative="1">
      <w:start w:val="1"/>
      <w:numFmt w:val="decimal"/>
      <w:lvlText w:val="%7."/>
      <w:lvlJc w:val="left"/>
      <w:pPr>
        <w:ind w:left="5040" w:hanging="360"/>
      </w:pPr>
    </w:lvl>
    <w:lvl w:ilvl="7" w:tplc="12762614" w:tentative="1">
      <w:start w:val="1"/>
      <w:numFmt w:val="lowerLetter"/>
      <w:lvlText w:val="%8."/>
      <w:lvlJc w:val="left"/>
      <w:pPr>
        <w:ind w:left="5760" w:hanging="360"/>
      </w:pPr>
    </w:lvl>
    <w:lvl w:ilvl="8" w:tplc="12762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3236491"/>
    <w:multiLevelType w:val="hybridMultilevel"/>
    <w:tmpl w:val="CA90A5D8"/>
    <w:lvl w:ilvl="0" w:tplc="508820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77FA9"/>
    <w:rsid w:val="00AC197E"/>
    <w:rsid w:val="00B21D59"/>
    <w:rsid w:val="00BD419F"/>
    <w:rsid w:val="00DF064E"/>
    <w:rsid w:val="00ED3AA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99434114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2983691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429E-D164-4113-A196-8921405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k.blaszczak</cp:lastModifiedBy>
  <cp:revision>7</cp:revision>
  <dcterms:created xsi:type="dcterms:W3CDTF">2012-01-10T09:29:00Z</dcterms:created>
  <dcterms:modified xsi:type="dcterms:W3CDTF">2020-12-30T12:57:00Z</dcterms:modified>
</cp:coreProperties>
</file>