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F" w:rsidRPr="00CA688C" w:rsidRDefault="007E1642" w:rsidP="00CA688C">
      <w:pPr>
        <w:spacing w:line="360" w:lineRule="auto"/>
        <w:ind w:firstLine="708"/>
        <w:jc w:val="right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Trzydnik Duży, </w:t>
      </w:r>
      <w:r w:rsidR="00CA688C" w:rsidRPr="00CA688C">
        <w:rPr>
          <w:rFonts w:ascii="Arial" w:hAnsi="Arial" w:cs="Arial"/>
        </w:rPr>
        <w:t>dn.</w:t>
      </w:r>
      <w:r w:rsidR="004F7E12">
        <w:rPr>
          <w:rFonts w:ascii="Arial" w:hAnsi="Arial" w:cs="Arial"/>
        </w:rPr>
        <w:t xml:space="preserve"> 28</w:t>
      </w:r>
      <w:r w:rsidR="0097372A">
        <w:rPr>
          <w:rFonts w:ascii="Arial" w:hAnsi="Arial" w:cs="Arial"/>
        </w:rPr>
        <w:t>.07.2017</w:t>
      </w:r>
      <w:r w:rsidR="008800FF" w:rsidRPr="00CA688C">
        <w:rPr>
          <w:rFonts w:ascii="Arial" w:hAnsi="Arial" w:cs="Arial"/>
        </w:rPr>
        <w:t>r.</w:t>
      </w:r>
    </w:p>
    <w:p w:rsidR="008800FF" w:rsidRPr="00CA688C" w:rsidRDefault="008800FF" w:rsidP="008800FF">
      <w:pPr>
        <w:spacing w:line="360" w:lineRule="auto"/>
        <w:ind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                                                                            Do wszystkich wykonawców</w:t>
      </w:r>
    </w:p>
    <w:p w:rsidR="008800FF" w:rsidRDefault="008800FF" w:rsidP="008800FF">
      <w:pPr>
        <w:spacing w:line="360" w:lineRule="auto"/>
        <w:ind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                                                                       uczestniczących w postepowaniu</w:t>
      </w:r>
    </w:p>
    <w:p w:rsidR="00EA2773" w:rsidRPr="00CA688C" w:rsidRDefault="0097372A" w:rsidP="00EA2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Fn.2.042.1.2017</w:t>
      </w:r>
    </w:p>
    <w:p w:rsidR="00403D71" w:rsidRPr="0097372A" w:rsidRDefault="008E4B28" w:rsidP="0097372A">
      <w:pPr>
        <w:spacing w:line="360" w:lineRule="auto"/>
        <w:ind w:firstLine="708"/>
        <w:jc w:val="both"/>
        <w:rPr>
          <w:rFonts w:ascii="Tahoma" w:hAnsi="Tahoma"/>
          <w:b/>
        </w:rPr>
      </w:pPr>
      <w:r w:rsidRPr="008E4B28">
        <w:rPr>
          <w:rFonts w:ascii="Tahoma" w:hAnsi="Tahoma"/>
          <w:b/>
        </w:rPr>
        <w:t xml:space="preserve">Dotyczy przetargu nieograniczonego na: </w:t>
      </w:r>
      <w:r w:rsidR="0097372A" w:rsidRPr="0097372A">
        <w:rPr>
          <w:rFonts w:ascii="Tahoma" w:hAnsi="Tahoma"/>
          <w:b/>
        </w:rPr>
        <w:t>Dostawa pomocy dydaktycznych i wyposażenia pracowni przedmiotowych, oraz dostawa komputerów i sprzętu informatycznego do szkół podstawowych i gimnazjum, dla których organem prowadzącym jest Gmina Trzydnik Duży na potrzeby realizacji projektu „Akademia wiedzy praktycznej” realizowanego w ramach Regionalnego Programu Operacyjnego Województwa Lubelskiego współfinansowanego przez Europejski Fundusz Społeczny na lata 2014-2020</w:t>
      </w:r>
    </w:p>
    <w:p w:rsidR="00D80B96" w:rsidRDefault="008800FF" w:rsidP="003279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0FF">
        <w:rPr>
          <w:rFonts w:ascii="Arial" w:hAnsi="Arial" w:cs="Arial"/>
          <w:sz w:val="24"/>
          <w:szCs w:val="24"/>
        </w:rPr>
        <w:t>Przeka</w:t>
      </w:r>
      <w:r>
        <w:rPr>
          <w:rFonts w:ascii="Arial" w:hAnsi="Arial" w:cs="Arial"/>
          <w:sz w:val="24"/>
          <w:szCs w:val="24"/>
        </w:rPr>
        <w:t>zuje treść zapytan</w:t>
      </w:r>
      <w:r w:rsidRPr="008800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a, jakie wpłynęło</w:t>
      </w:r>
      <w:r w:rsidRPr="008800FF">
        <w:rPr>
          <w:rFonts w:ascii="Arial" w:hAnsi="Arial" w:cs="Arial"/>
          <w:sz w:val="24"/>
          <w:szCs w:val="24"/>
        </w:rPr>
        <w:t xml:space="preserve"> w przedmiotowym p</w:t>
      </w:r>
      <w:r>
        <w:rPr>
          <w:rFonts w:ascii="Arial" w:hAnsi="Arial" w:cs="Arial"/>
          <w:sz w:val="24"/>
          <w:szCs w:val="24"/>
        </w:rPr>
        <w:t>ostepowaniu oraz udziela na nie odpowiedzi: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4F7E12" w:rsidTr="004F7E12">
        <w:tc>
          <w:tcPr>
            <w:tcW w:w="4661" w:type="dxa"/>
          </w:tcPr>
          <w:p w:rsidR="004F7E12" w:rsidRDefault="004F7E1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Pytanie</w:t>
            </w:r>
          </w:p>
        </w:tc>
        <w:tc>
          <w:tcPr>
            <w:tcW w:w="4661" w:type="dxa"/>
          </w:tcPr>
          <w:p w:rsidR="004F7E12" w:rsidRDefault="004F7E1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Odpowiedź</w:t>
            </w:r>
          </w:p>
        </w:tc>
      </w:tr>
      <w:tr w:rsidR="004F7E12" w:rsidTr="004F7E12">
        <w:trPr>
          <w:trHeight w:val="1187"/>
        </w:trPr>
        <w:tc>
          <w:tcPr>
            <w:tcW w:w="4661" w:type="dxa"/>
          </w:tcPr>
          <w:p w:rsidR="004F7E12" w:rsidRPr="004F7E12" w:rsidRDefault="004F7E12" w:rsidP="004F7E12">
            <w:pPr>
              <w:pStyle w:val="NormalnyWeb"/>
              <w:jc w:val="both"/>
              <w:rPr>
                <w:rFonts w:ascii="Arial" w:hAnsi="Arial" w:cs="Arial"/>
                <w:color w:val="000000"/>
              </w:rPr>
            </w:pPr>
            <w:r w:rsidRPr="004F7E12">
              <w:rPr>
                <w:rFonts w:ascii="Arial" w:hAnsi="Arial" w:cs="Arial"/>
                <w:color w:val="000000"/>
              </w:rPr>
              <w:t>W związku z zakończeniem produkcji i sprz</w:t>
            </w:r>
            <w:r>
              <w:rPr>
                <w:rFonts w:ascii="Arial" w:hAnsi="Arial" w:cs="Arial"/>
                <w:color w:val="000000"/>
              </w:rPr>
              <w:t xml:space="preserve">edaży wielu modeli projektorów, </w:t>
            </w:r>
            <w:r w:rsidRPr="004F7E12">
              <w:rPr>
                <w:rFonts w:ascii="Arial" w:hAnsi="Arial" w:cs="Arial"/>
                <w:color w:val="000000"/>
              </w:rPr>
              <w:t>nie ma w tej chwili na rynku urz</w:t>
            </w:r>
            <w:r>
              <w:rPr>
                <w:rFonts w:ascii="Arial" w:hAnsi="Arial" w:cs="Arial"/>
                <w:color w:val="000000"/>
              </w:rPr>
              <w:t xml:space="preserve">ądzenia spełniającego wszystkie </w:t>
            </w:r>
            <w:r w:rsidRPr="004F7E12">
              <w:rPr>
                <w:rFonts w:ascii="Arial" w:hAnsi="Arial" w:cs="Arial"/>
                <w:color w:val="000000"/>
              </w:rPr>
              <w:t>wymagania Zamawia</w:t>
            </w:r>
            <w:r>
              <w:rPr>
                <w:rFonts w:ascii="Arial" w:hAnsi="Arial" w:cs="Arial"/>
                <w:color w:val="000000"/>
              </w:rPr>
              <w:t xml:space="preserve">jącego. Czy Zamawiający dopuści zaoferowanie projektora </w:t>
            </w:r>
            <w:r w:rsidRPr="004F7E12">
              <w:rPr>
                <w:rFonts w:ascii="Arial" w:hAnsi="Arial" w:cs="Arial"/>
                <w:color w:val="000000"/>
              </w:rPr>
              <w:t>z:</w:t>
            </w:r>
          </w:p>
          <w:p w:rsidR="004F7E12" w:rsidRPr="004F7E12" w:rsidRDefault="004F7E12" w:rsidP="004F7E12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4F7E12">
              <w:rPr>
                <w:rFonts w:ascii="Arial" w:hAnsi="Arial" w:cs="Arial"/>
                <w:color w:val="000000"/>
              </w:rPr>
              <w:t>wielkością wyświetlanego obrazu 30” do 300”;</w:t>
            </w:r>
          </w:p>
          <w:p w:rsidR="004F7E12" w:rsidRPr="004F7E12" w:rsidRDefault="004F7E12" w:rsidP="004F7E12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4F7E12">
              <w:rPr>
                <w:rFonts w:ascii="Arial" w:hAnsi="Arial" w:cs="Arial"/>
                <w:color w:val="000000"/>
              </w:rPr>
              <w:t>mocą lampy 195W;</w:t>
            </w:r>
          </w:p>
          <w:p w:rsidR="004F7E12" w:rsidRPr="004F7E12" w:rsidRDefault="004F7E12" w:rsidP="004F7E12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4F7E12">
              <w:rPr>
                <w:rFonts w:ascii="Arial" w:hAnsi="Arial" w:cs="Arial"/>
                <w:color w:val="000000"/>
              </w:rPr>
              <w:t>odległością projekcji od 1,2m.</w:t>
            </w:r>
          </w:p>
          <w:p w:rsidR="004F7E12" w:rsidRPr="003279A3" w:rsidRDefault="004F7E12" w:rsidP="004F7E12">
            <w:pPr>
              <w:pStyle w:val="NormalnyWeb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1" w:type="dxa"/>
          </w:tcPr>
          <w:p w:rsidR="004F7E12" w:rsidRPr="004F7E12" w:rsidRDefault="004F7E12" w:rsidP="004F7E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E12">
              <w:rPr>
                <w:rFonts w:ascii="Arial" w:hAnsi="Arial" w:cs="Arial"/>
                <w:sz w:val="24"/>
                <w:szCs w:val="24"/>
              </w:rPr>
              <w:t xml:space="preserve">Zamawiający dopuści projektor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4F7E12">
              <w:rPr>
                <w:rFonts w:ascii="Arial" w:hAnsi="Arial" w:cs="Arial"/>
                <w:sz w:val="24"/>
                <w:szCs w:val="24"/>
              </w:rPr>
              <w:t xml:space="preserve">z oferowanymi danymi technicznymi. Zamieszczony opis przedmiotu zamówienia jest zbiorem parametrów minimalnych. </w:t>
            </w:r>
            <w:r>
              <w:rPr>
                <w:rFonts w:ascii="Arial" w:hAnsi="Arial" w:cs="Arial"/>
                <w:sz w:val="24"/>
                <w:szCs w:val="24"/>
              </w:rPr>
              <w:t>Jednym z w</w:t>
            </w:r>
            <w:r w:rsidRPr="004F7E12">
              <w:rPr>
                <w:rFonts w:ascii="Arial" w:hAnsi="Arial" w:cs="Arial"/>
                <w:sz w:val="24"/>
                <w:szCs w:val="24"/>
              </w:rPr>
              <w:t>yznacznik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4F7E12">
              <w:rPr>
                <w:rFonts w:ascii="Arial" w:hAnsi="Arial" w:cs="Arial"/>
                <w:sz w:val="24"/>
                <w:szCs w:val="24"/>
              </w:rPr>
              <w:t xml:space="preserve"> jakości projektora jest moc lampy i jest ona wyższa od przedstawionej w opisie Zamawiającego.</w:t>
            </w:r>
            <w:r w:rsidR="002121F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A706D" w:rsidRDefault="007A706D" w:rsidP="00880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D85" w:rsidRPr="00CA688C" w:rsidRDefault="00B73D85" w:rsidP="007A706D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>Wójt</w:t>
      </w:r>
      <w:r w:rsidR="0097372A">
        <w:rPr>
          <w:rFonts w:ascii="Arial" w:hAnsi="Arial" w:cs="Arial"/>
        </w:rPr>
        <w:t>a</w:t>
      </w:r>
      <w:r w:rsidRPr="00CA688C">
        <w:rPr>
          <w:rFonts w:ascii="Arial" w:hAnsi="Arial" w:cs="Arial"/>
        </w:rPr>
        <w:t xml:space="preserve"> Gminy Trzydnik Duży</w:t>
      </w:r>
    </w:p>
    <w:p w:rsidR="00B73D85" w:rsidRPr="00CA688C" w:rsidRDefault="00B73D85" w:rsidP="008800FF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  <w:t xml:space="preserve">     </w:t>
      </w:r>
      <w:r w:rsidR="0097372A">
        <w:rPr>
          <w:rFonts w:ascii="Arial" w:hAnsi="Arial" w:cs="Arial"/>
        </w:rPr>
        <w:t xml:space="preserve">   Dariusz Maciąg</w:t>
      </w:r>
    </w:p>
    <w:sectPr w:rsidR="00B73D85" w:rsidRPr="00CA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969"/>
    <w:multiLevelType w:val="multilevel"/>
    <w:tmpl w:val="16C6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E"/>
    <w:rsid w:val="00070D42"/>
    <w:rsid w:val="002121FF"/>
    <w:rsid w:val="003279A3"/>
    <w:rsid w:val="00403D71"/>
    <w:rsid w:val="004F7E12"/>
    <w:rsid w:val="0070256C"/>
    <w:rsid w:val="007A706D"/>
    <w:rsid w:val="007E1642"/>
    <w:rsid w:val="008800FF"/>
    <w:rsid w:val="008E4B28"/>
    <w:rsid w:val="0097372A"/>
    <w:rsid w:val="009B0FB2"/>
    <w:rsid w:val="00A62C11"/>
    <w:rsid w:val="00A661B8"/>
    <w:rsid w:val="00B73D85"/>
    <w:rsid w:val="00CA688C"/>
    <w:rsid w:val="00CE6DFF"/>
    <w:rsid w:val="00D80B96"/>
    <w:rsid w:val="00DF06CE"/>
    <w:rsid w:val="00E067FF"/>
    <w:rsid w:val="00EA2773"/>
    <w:rsid w:val="00F01CC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k.janiec</dc:creator>
  <cp:lastModifiedBy>Kasia</cp:lastModifiedBy>
  <cp:revision>2</cp:revision>
  <cp:lastPrinted>2014-09-23T10:23:00Z</cp:lastPrinted>
  <dcterms:created xsi:type="dcterms:W3CDTF">2017-07-28T16:47:00Z</dcterms:created>
  <dcterms:modified xsi:type="dcterms:W3CDTF">2017-07-28T16:47:00Z</dcterms:modified>
</cp:coreProperties>
</file>